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A" w:rsidRPr="006301CA" w:rsidRDefault="006301CA" w:rsidP="0087243B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87243B" w:rsidRPr="0087243B" w:rsidRDefault="0087243B" w:rsidP="0087243B">
      <w:pPr>
        <w:spacing w:after="0" w:line="240" w:lineRule="auto"/>
        <w:ind w:right="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243B">
        <w:rPr>
          <w:rFonts w:ascii="Times New Roman" w:eastAsia="Calibri" w:hAnsi="Times New Roman" w:cs="Times New Roman"/>
          <w:b/>
          <w:sz w:val="28"/>
          <w:szCs w:val="28"/>
        </w:rPr>
        <w:t>Программа научной сессии</w:t>
      </w:r>
    </w:p>
    <w:p w:rsidR="0098416D" w:rsidRPr="0098416D" w:rsidRDefault="0098416D" w:rsidP="0087243B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416D">
        <w:rPr>
          <w:rFonts w:ascii="Times New Roman" w:eastAsia="Calibri" w:hAnsi="Times New Roman" w:cs="Times New Roman"/>
          <w:sz w:val="28"/>
          <w:szCs w:val="28"/>
        </w:rPr>
        <w:t>Доклады выпускников научной школы, основанной М.А. Миллером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70B0E" w:rsidRPr="00115EAC" w:rsidRDefault="00470B0E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8"/>
          <w:szCs w:val="28"/>
        </w:rPr>
      </w:pPr>
      <w:r w:rsidRPr="00115EAC">
        <w:rPr>
          <w:color w:val="2C2D2E"/>
          <w:sz w:val="28"/>
          <w:szCs w:val="28"/>
        </w:rPr>
        <w:t>- "</w:t>
      </w:r>
      <w:r w:rsidRPr="00115EAC">
        <w:rPr>
          <w:rStyle w:val="layoutmrcssattr"/>
          <w:color w:val="2C2D2E"/>
          <w:sz w:val="28"/>
          <w:szCs w:val="28"/>
        </w:rPr>
        <w:t>Сила Мил</w:t>
      </w:r>
      <w:r w:rsidR="008C7B4D">
        <w:rPr>
          <w:rStyle w:val="layoutmrcssattr"/>
          <w:color w:val="2C2D2E"/>
          <w:sz w:val="28"/>
          <w:szCs w:val="28"/>
        </w:rPr>
        <w:t>л</w:t>
      </w:r>
      <w:r w:rsidRPr="00115EAC">
        <w:rPr>
          <w:rStyle w:val="layoutmrcssattr"/>
          <w:color w:val="2C2D2E"/>
          <w:sz w:val="28"/>
          <w:szCs w:val="28"/>
        </w:rPr>
        <w:t>ера-Гапонова и движение заряженных частиц в экстремальных световых полях"</w:t>
      </w:r>
      <w:r w:rsidRPr="00115EAC">
        <w:rPr>
          <w:color w:val="2C2D2E"/>
          <w:sz w:val="28"/>
          <w:szCs w:val="28"/>
        </w:rPr>
        <w:t xml:space="preserve"> </w:t>
      </w:r>
      <w:r w:rsidR="0087243B">
        <w:rPr>
          <w:color w:val="2C2D2E"/>
          <w:sz w:val="28"/>
          <w:szCs w:val="28"/>
        </w:rPr>
        <w:t xml:space="preserve"> </w:t>
      </w:r>
      <w:r w:rsidRPr="00115EAC">
        <w:rPr>
          <w:i/>
          <w:color w:val="2C2D2E"/>
          <w:sz w:val="28"/>
          <w:szCs w:val="28"/>
        </w:rPr>
        <w:t>(И.Ю. Костюков</w:t>
      </w:r>
      <w:r w:rsidR="00E51005">
        <w:rPr>
          <w:i/>
          <w:color w:val="2C2D2E"/>
          <w:sz w:val="28"/>
          <w:szCs w:val="28"/>
        </w:rPr>
        <w:t xml:space="preserve">, </w:t>
      </w:r>
      <w:proofErr w:type="spellStart"/>
      <w:r w:rsidR="00E51005">
        <w:rPr>
          <w:i/>
          <w:color w:val="2C2D2E"/>
          <w:sz w:val="28"/>
          <w:szCs w:val="28"/>
        </w:rPr>
        <w:t>д.ф</w:t>
      </w:r>
      <w:proofErr w:type="spellEnd"/>
      <w:r w:rsidR="00E51005">
        <w:rPr>
          <w:i/>
          <w:color w:val="2C2D2E"/>
          <w:sz w:val="28"/>
          <w:szCs w:val="28"/>
        </w:rPr>
        <w:t>.-м.н.</w:t>
      </w:r>
      <w:proofErr w:type="gramStart"/>
      <w:r w:rsidR="00E51005">
        <w:rPr>
          <w:i/>
          <w:color w:val="2C2D2E"/>
          <w:sz w:val="28"/>
          <w:szCs w:val="28"/>
        </w:rPr>
        <w:t>,</w:t>
      </w:r>
      <w:proofErr w:type="spellStart"/>
      <w:r w:rsidR="00E51005">
        <w:rPr>
          <w:i/>
          <w:color w:val="2C2D2E"/>
          <w:sz w:val="28"/>
          <w:szCs w:val="28"/>
        </w:rPr>
        <w:t>ч</w:t>
      </w:r>
      <w:proofErr w:type="gramEnd"/>
      <w:r w:rsidR="00E51005">
        <w:rPr>
          <w:i/>
          <w:color w:val="2C2D2E"/>
          <w:sz w:val="28"/>
          <w:szCs w:val="28"/>
        </w:rPr>
        <w:t>л</w:t>
      </w:r>
      <w:proofErr w:type="spellEnd"/>
      <w:r w:rsidR="00E51005">
        <w:rPr>
          <w:i/>
          <w:color w:val="2C2D2E"/>
          <w:sz w:val="28"/>
          <w:szCs w:val="28"/>
        </w:rPr>
        <w:t>.-корр. РАН</w:t>
      </w:r>
      <w:r w:rsidRPr="00115EAC">
        <w:rPr>
          <w:i/>
          <w:color w:val="2C2D2E"/>
          <w:sz w:val="28"/>
          <w:szCs w:val="28"/>
        </w:rPr>
        <w:t>)</w:t>
      </w:r>
    </w:p>
    <w:p w:rsidR="00E51005" w:rsidRDefault="00E51005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rStyle w:val="layoutmrcssattr"/>
          <w:color w:val="2C2D2E"/>
          <w:sz w:val="28"/>
          <w:szCs w:val="28"/>
        </w:rPr>
      </w:pPr>
    </w:p>
    <w:p w:rsidR="00470B0E" w:rsidRDefault="00470B0E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rStyle w:val="layoutmrcssattr"/>
          <w:i/>
          <w:color w:val="2C2D2E"/>
          <w:sz w:val="28"/>
          <w:szCs w:val="28"/>
        </w:rPr>
      </w:pPr>
      <w:r w:rsidRPr="00115EAC">
        <w:rPr>
          <w:rStyle w:val="layoutmrcssattr"/>
          <w:color w:val="2C2D2E"/>
          <w:sz w:val="28"/>
          <w:szCs w:val="28"/>
        </w:rPr>
        <w:t xml:space="preserve">- "Генерация когерентного излучения вследствие ионизационного многоволнового смешения </w:t>
      </w:r>
      <w:proofErr w:type="spellStart"/>
      <w:r w:rsidRPr="00115EAC">
        <w:rPr>
          <w:rStyle w:val="layoutmrcssattr"/>
          <w:color w:val="2C2D2E"/>
          <w:sz w:val="28"/>
          <w:szCs w:val="28"/>
        </w:rPr>
        <w:t>фемтосекундных</w:t>
      </w:r>
      <w:proofErr w:type="spellEnd"/>
      <w:r w:rsidRPr="00115EAC">
        <w:rPr>
          <w:rStyle w:val="layoutmrcssattr"/>
          <w:color w:val="2C2D2E"/>
          <w:sz w:val="28"/>
          <w:szCs w:val="28"/>
        </w:rPr>
        <w:t xml:space="preserve"> импульсов: от </w:t>
      </w:r>
      <w:proofErr w:type="spellStart"/>
      <w:r w:rsidRPr="00115EAC">
        <w:rPr>
          <w:rStyle w:val="layoutmrcssattr"/>
          <w:color w:val="2C2D2E"/>
          <w:sz w:val="28"/>
          <w:szCs w:val="28"/>
        </w:rPr>
        <w:t>терагерцев</w:t>
      </w:r>
      <w:proofErr w:type="spellEnd"/>
      <w:r w:rsidRPr="00115EAC">
        <w:rPr>
          <w:rStyle w:val="layoutmrcssattr"/>
          <w:color w:val="2C2D2E"/>
          <w:sz w:val="28"/>
          <w:szCs w:val="28"/>
        </w:rPr>
        <w:t xml:space="preserve"> до ультрафиолета" </w:t>
      </w:r>
      <w:r w:rsidRPr="00115EAC">
        <w:rPr>
          <w:rStyle w:val="layoutmrcssattr"/>
          <w:i/>
          <w:color w:val="2C2D2E"/>
          <w:sz w:val="28"/>
          <w:szCs w:val="28"/>
        </w:rPr>
        <w:t>(Н.В. Введенский</w:t>
      </w:r>
      <w:r w:rsidR="00E51005">
        <w:rPr>
          <w:rStyle w:val="layoutmrcssattr"/>
          <w:i/>
          <w:color w:val="2C2D2E"/>
          <w:sz w:val="28"/>
          <w:szCs w:val="28"/>
        </w:rPr>
        <w:t>, к.ф.-м.н.</w:t>
      </w:r>
      <w:r w:rsidRPr="00115EAC">
        <w:rPr>
          <w:rStyle w:val="layoutmrcssattr"/>
          <w:i/>
          <w:color w:val="2C2D2E"/>
          <w:sz w:val="28"/>
          <w:szCs w:val="28"/>
        </w:rPr>
        <w:t>)</w:t>
      </w:r>
    </w:p>
    <w:p w:rsidR="00BB0929" w:rsidRPr="00115EAC" w:rsidRDefault="00BB0929" w:rsidP="0087243B">
      <w:pPr>
        <w:pStyle w:val="a4"/>
        <w:shd w:val="clear" w:color="auto" w:fill="FFFFFF"/>
        <w:spacing w:before="0" w:beforeAutospacing="0" w:after="0" w:afterAutospacing="0"/>
        <w:jc w:val="right"/>
        <w:rPr>
          <w:i/>
          <w:color w:val="2C2D2E"/>
          <w:sz w:val="28"/>
          <w:szCs w:val="28"/>
        </w:rPr>
      </w:pPr>
    </w:p>
    <w:p w:rsidR="00E51005" w:rsidRDefault="00E51005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1005">
        <w:rPr>
          <w:rStyle w:val="layoutmrcssattr"/>
          <w:sz w:val="28"/>
          <w:szCs w:val="28"/>
        </w:rPr>
        <w:t xml:space="preserve">- </w:t>
      </w:r>
      <w:r w:rsidRPr="00E51005">
        <w:rPr>
          <w:sz w:val="28"/>
          <w:szCs w:val="28"/>
        </w:rPr>
        <w:t xml:space="preserve">"Нелинейно-оптические процессы в </w:t>
      </w:r>
      <w:proofErr w:type="spellStart"/>
      <w:r w:rsidRPr="00E51005">
        <w:rPr>
          <w:sz w:val="28"/>
          <w:szCs w:val="28"/>
        </w:rPr>
        <w:t>микрорезонаторах</w:t>
      </w:r>
      <w:proofErr w:type="spellEnd"/>
      <w:r w:rsidRPr="00E51005">
        <w:rPr>
          <w:sz w:val="28"/>
          <w:szCs w:val="28"/>
        </w:rPr>
        <w:t xml:space="preserve"> с модами шепчущей галереи"</w:t>
      </w:r>
      <w:r w:rsidRPr="00E51005">
        <w:rPr>
          <w:rStyle w:val="layoutmrcssattr"/>
          <w:i/>
          <w:sz w:val="28"/>
          <w:szCs w:val="28"/>
        </w:rPr>
        <w:t xml:space="preserve"> (Е.А. Анашкина,</w:t>
      </w:r>
      <w:r w:rsidRPr="00E51005">
        <w:rPr>
          <w:i/>
          <w:sz w:val="28"/>
          <w:szCs w:val="28"/>
        </w:rPr>
        <w:t xml:space="preserve"> д.ф.-м.н.</w:t>
      </w:r>
      <w:r w:rsidRPr="00E51005">
        <w:rPr>
          <w:rStyle w:val="layoutmrcssattr"/>
          <w:i/>
          <w:sz w:val="28"/>
          <w:szCs w:val="28"/>
        </w:rPr>
        <w:t>)</w:t>
      </w:r>
      <w:r w:rsidRPr="00E51005">
        <w:rPr>
          <w:sz w:val="28"/>
          <w:szCs w:val="28"/>
        </w:rPr>
        <w:t> </w:t>
      </w:r>
    </w:p>
    <w:p w:rsidR="00BB0929" w:rsidRPr="00E51005" w:rsidRDefault="00BB0929" w:rsidP="0087243B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7243B" w:rsidRDefault="00470B0E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rStyle w:val="layoutmrcssattr"/>
          <w:i/>
          <w:color w:val="2C2D2E"/>
          <w:sz w:val="28"/>
          <w:szCs w:val="28"/>
        </w:rPr>
      </w:pPr>
      <w:r w:rsidRPr="00115EAC">
        <w:rPr>
          <w:rStyle w:val="layoutmrcssattr"/>
          <w:color w:val="2C2D2E"/>
          <w:sz w:val="28"/>
          <w:szCs w:val="28"/>
        </w:rPr>
        <w:t xml:space="preserve">- "Плазма ЭЦР разряда, поддерживаемого излучением </w:t>
      </w:r>
      <w:proofErr w:type="spellStart"/>
      <w:r w:rsidRPr="00115EAC">
        <w:rPr>
          <w:rStyle w:val="layoutmrcssattr"/>
          <w:color w:val="2C2D2E"/>
          <w:sz w:val="28"/>
          <w:szCs w:val="28"/>
        </w:rPr>
        <w:t>гиротронов</w:t>
      </w:r>
      <w:proofErr w:type="spellEnd"/>
      <w:r w:rsidRPr="00115EAC">
        <w:rPr>
          <w:rStyle w:val="layoutmrcssattr"/>
          <w:color w:val="2C2D2E"/>
          <w:sz w:val="28"/>
          <w:szCs w:val="28"/>
        </w:rPr>
        <w:t>: преимущества и перспективы для генерац</w:t>
      </w:r>
      <w:proofErr w:type="gramStart"/>
      <w:r w:rsidRPr="00115EAC">
        <w:rPr>
          <w:rStyle w:val="layoutmrcssattr"/>
          <w:color w:val="2C2D2E"/>
          <w:sz w:val="28"/>
          <w:szCs w:val="28"/>
        </w:rPr>
        <w:t>ии ио</w:t>
      </w:r>
      <w:proofErr w:type="gramEnd"/>
      <w:r w:rsidRPr="00115EAC">
        <w:rPr>
          <w:rStyle w:val="layoutmrcssattr"/>
          <w:color w:val="2C2D2E"/>
          <w:sz w:val="28"/>
          <w:szCs w:val="28"/>
        </w:rPr>
        <w:t xml:space="preserve">нных пучков" </w:t>
      </w:r>
      <w:r w:rsidRPr="00115EAC">
        <w:rPr>
          <w:rStyle w:val="layoutmrcssattr"/>
          <w:i/>
          <w:color w:val="2C2D2E"/>
          <w:sz w:val="28"/>
          <w:szCs w:val="28"/>
        </w:rPr>
        <w:t xml:space="preserve">(В.А. </w:t>
      </w:r>
      <w:proofErr w:type="spellStart"/>
      <w:r w:rsidR="00115EAC" w:rsidRPr="00115EAC">
        <w:rPr>
          <w:rStyle w:val="layoutmrcssattr"/>
          <w:i/>
          <w:color w:val="2C2D2E"/>
          <w:sz w:val="28"/>
          <w:szCs w:val="28"/>
        </w:rPr>
        <w:t>Скалыга</w:t>
      </w:r>
      <w:proofErr w:type="spellEnd"/>
      <w:r w:rsidR="00E51005">
        <w:rPr>
          <w:rStyle w:val="layoutmrcssattr"/>
          <w:i/>
          <w:color w:val="2C2D2E"/>
          <w:sz w:val="28"/>
          <w:szCs w:val="28"/>
        </w:rPr>
        <w:t>,</w:t>
      </w:r>
      <w:r w:rsidR="00E51005" w:rsidRPr="00E51005">
        <w:rPr>
          <w:i/>
          <w:color w:val="2C2D2E"/>
          <w:sz w:val="28"/>
          <w:szCs w:val="28"/>
        </w:rPr>
        <w:t xml:space="preserve"> </w:t>
      </w:r>
      <w:r w:rsidR="00E51005">
        <w:rPr>
          <w:i/>
          <w:color w:val="2C2D2E"/>
          <w:sz w:val="28"/>
          <w:szCs w:val="28"/>
        </w:rPr>
        <w:t>д.ф.-м.н., профессор РАН</w:t>
      </w:r>
      <w:r w:rsidR="00115EAC" w:rsidRPr="00115EAC">
        <w:rPr>
          <w:rStyle w:val="layoutmrcssattr"/>
          <w:i/>
          <w:color w:val="2C2D2E"/>
          <w:sz w:val="28"/>
          <w:szCs w:val="28"/>
        </w:rPr>
        <w:t>)</w:t>
      </w:r>
    </w:p>
    <w:p w:rsidR="005D441E" w:rsidRDefault="005D441E" w:rsidP="0087243B">
      <w:pPr>
        <w:pStyle w:val="a4"/>
        <w:shd w:val="clear" w:color="auto" w:fill="FFFFFF"/>
        <w:spacing w:before="0" w:beforeAutospacing="0" w:after="0" w:afterAutospacing="0"/>
        <w:jc w:val="both"/>
        <w:rPr>
          <w:rStyle w:val="layoutmrcssattr"/>
          <w:color w:val="2C2D2E"/>
          <w:sz w:val="28"/>
          <w:szCs w:val="28"/>
        </w:rPr>
      </w:pPr>
    </w:p>
    <w:p w:rsidR="00E51005" w:rsidRDefault="00E51005" w:rsidP="007D65E1">
      <w:pPr>
        <w:pStyle w:val="a4"/>
        <w:shd w:val="clear" w:color="auto" w:fill="FFFFFF"/>
        <w:spacing w:before="0" w:beforeAutospacing="0" w:after="0" w:afterAutospacing="0"/>
        <w:jc w:val="both"/>
        <w:rPr>
          <w:rStyle w:val="layoutmrcssattr"/>
          <w:i/>
          <w:color w:val="2C2D2E"/>
          <w:sz w:val="28"/>
          <w:szCs w:val="28"/>
        </w:rPr>
      </w:pPr>
      <w:r w:rsidRPr="00115EAC">
        <w:rPr>
          <w:rStyle w:val="layoutmrcssattr"/>
          <w:color w:val="2C2D2E"/>
          <w:sz w:val="28"/>
          <w:szCs w:val="28"/>
        </w:rPr>
        <w:t> - "</w:t>
      </w:r>
      <w:r w:rsidRPr="00115EAC">
        <w:rPr>
          <w:color w:val="2C2D2E"/>
          <w:sz w:val="28"/>
          <w:szCs w:val="28"/>
          <w:shd w:val="clear" w:color="auto" w:fill="FFFFFF"/>
        </w:rPr>
        <w:t>Лабораторное моделирование плазменных явлений в атмосфере и ионосфере Земли: некоторые результаты и перспективы</w:t>
      </w:r>
      <w:r w:rsidRPr="00115EAC">
        <w:rPr>
          <w:rStyle w:val="layoutmrcssattr"/>
          <w:color w:val="2C2D2E"/>
          <w:sz w:val="28"/>
          <w:szCs w:val="28"/>
        </w:rPr>
        <w:t xml:space="preserve">" </w:t>
      </w:r>
      <w:r w:rsidRPr="00115EAC">
        <w:rPr>
          <w:rStyle w:val="layoutmrcssattr"/>
          <w:i/>
          <w:color w:val="2C2D2E"/>
          <w:sz w:val="28"/>
          <w:szCs w:val="28"/>
        </w:rPr>
        <w:t>(М. Е. Гущин</w:t>
      </w:r>
      <w:r w:rsidR="00BB0929">
        <w:rPr>
          <w:rStyle w:val="layoutmrcssattr"/>
          <w:i/>
          <w:color w:val="2C2D2E"/>
          <w:sz w:val="28"/>
          <w:szCs w:val="28"/>
        </w:rPr>
        <w:t>,</w:t>
      </w:r>
      <w:r w:rsidR="00BB0929" w:rsidRPr="00BB0929">
        <w:rPr>
          <w:rStyle w:val="layoutmrcssattr"/>
          <w:i/>
          <w:color w:val="2C2D2E"/>
          <w:sz w:val="28"/>
          <w:szCs w:val="28"/>
        </w:rPr>
        <w:t xml:space="preserve"> </w:t>
      </w:r>
      <w:r w:rsidR="00BB0929">
        <w:rPr>
          <w:rStyle w:val="layoutmrcssattr"/>
          <w:i/>
          <w:color w:val="2C2D2E"/>
          <w:sz w:val="28"/>
          <w:szCs w:val="28"/>
        </w:rPr>
        <w:t>к.ф.-м.н.</w:t>
      </w:r>
      <w:r w:rsidRPr="00115EAC">
        <w:rPr>
          <w:rStyle w:val="layoutmrcssattr"/>
          <w:i/>
          <w:color w:val="2C2D2E"/>
          <w:sz w:val="28"/>
          <w:szCs w:val="28"/>
        </w:rPr>
        <w:t>)</w:t>
      </w:r>
    </w:p>
    <w:p w:rsidR="00BB0929" w:rsidRPr="00115EAC" w:rsidRDefault="00BB0929" w:rsidP="0087243B">
      <w:pPr>
        <w:pStyle w:val="a4"/>
        <w:shd w:val="clear" w:color="auto" w:fill="FFFFFF"/>
        <w:spacing w:before="0" w:beforeAutospacing="0" w:after="0" w:afterAutospacing="0"/>
        <w:jc w:val="right"/>
        <w:rPr>
          <w:color w:val="2C2D2E"/>
          <w:sz w:val="28"/>
          <w:szCs w:val="28"/>
        </w:rPr>
      </w:pPr>
    </w:p>
    <w:p w:rsidR="00470B0E" w:rsidRPr="00115EAC" w:rsidRDefault="00115EAC" w:rsidP="007D65E1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115EAC">
        <w:rPr>
          <w:rStyle w:val="layoutmrcssattr"/>
          <w:color w:val="2C2D2E"/>
          <w:sz w:val="28"/>
          <w:szCs w:val="28"/>
        </w:rPr>
        <w:t>-</w:t>
      </w:r>
      <w:r w:rsidR="00470B0E" w:rsidRPr="00115EAC">
        <w:rPr>
          <w:rStyle w:val="layoutmrcssattr"/>
          <w:color w:val="2C2D2E"/>
          <w:sz w:val="28"/>
          <w:szCs w:val="28"/>
        </w:rPr>
        <w:t xml:space="preserve"> "Развитие методов мониторинга характеристик атмосферы"</w:t>
      </w:r>
      <w:bookmarkStart w:id="0" w:name="_GoBack"/>
      <w:bookmarkEnd w:id="0"/>
      <w:r w:rsidRPr="00115EAC">
        <w:rPr>
          <w:rStyle w:val="layoutmrcssattr"/>
          <w:color w:val="2C2D2E"/>
          <w:sz w:val="28"/>
          <w:szCs w:val="28"/>
        </w:rPr>
        <w:t xml:space="preserve"> </w:t>
      </w:r>
      <w:r w:rsidRPr="00115EAC">
        <w:rPr>
          <w:rStyle w:val="layoutmrcssattr"/>
          <w:i/>
          <w:color w:val="2C2D2E"/>
          <w:sz w:val="28"/>
          <w:szCs w:val="28"/>
        </w:rPr>
        <w:t>(М.Ю. Куликов</w:t>
      </w:r>
      <w:r w:rsidR="00BB0929">
        <w:rPr>
          <w:rStyle w:val="layoutmrcssattr"/>
          <w:i/>
          <w:color w:val="2C2D2E"/>
          <w:sz w:val="28"/>
          <w:szCs w:val="28"/>
        </w:rPr>
        <w:t>,</w:t>
      </w:r>
      <w:r w:rsidR="00BB0929" w:rsidRPr="00BB0929">
        <w:rPr>
          <w:i/>
          <w:sz w:val="28"/>
          <w:szCs w:val="28"/>
        </w:rPr>
        <w:t xml:space="preserve"> </w:t>
      </w:r>
      <w:r w:rsidR="00BB0929" w:rsidRPr="00E51005">
        <w:rPr>
          <w:i/>
          <w:sz w:val="28"/>
          <w:szCs w:val="28"/>
        </w:rPr>
        <w:t>д.ф.-м.н.</w:t>
      </w:r>
      <w:r w:rsidRPr="00115EAC">
        <w:rPr>
          <w:rStyle w:val="layoutmrcssattr"/>
          <w:i/>
          <w:color w:val="2C2D2E"/>
          <w:sz w:val="28"/>
          <w:szCs w:val="28"/>
        </w:rPr>
        <w:t>).</w:t>
      </w:r>
      <w:r w:rsidR="00470B0E" w:rsidRPr="00115EAC">
        <w:rPr>
          <w:i/>
          <w:color w:val="2C2D2E"/>
          <w:sz w:val="28"/>
          <w:szCs w:val="28"/>
        </w:rPr>
        <w:br/>
      </w:r>
    </w:p>
    <w:p w:rsidR="00723287" w:rsidRDefault="00723287" w:rsidP="008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287" w:rsidRPr="00723287" w:rsidRDefault="00723287" w:rsidP="00872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287" w:rsidRPr="00723287" w:rsidSect="007D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F1B1B"/>
    <w:multiLevelType w:val="hybridMultilevel"/>
    <w:tmpl w:val="A5F0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7"/>
    <w:rsid w:val="00072900"/>
    <w:rsid w:val="00115EAC"/>
    <w:rsid w:val="00243281"/>
    <w:rsid w:val="003118BC"/>
    <w:rsid w:val="00421988"/>
    <w:rsid w:val="00451B58"/>
    <w:rsid w:val="00470B0E"/>
    <w:rsid w:val="00571D6F"/>
    <w:rsid w:val="005D441E"/>
    <w:rsid w:val="006301CA"/>
    <w:rsid w:val="00723287"/>
    <w:rsid w:val="007D478E"/>
    <w:rsid w:val="007D65E1"/>
    <w:rsid w:val="008609CE"/>
    <w:rsid w:val="008705BE"/>
    <w:rsid w:val="0087243B"/>
    <w:rsid w:val="008C7B4D"/>
    <w:rsid w:val="008F0A70"/>
    <w:rsid w:val="0098416D"/>
    <w:rsid w:val="00BB0929"/>
    <w:rsid w:val="00E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mrcssattr">
    <w:name w:val="layout_mr_css_attr"/>
    <w:basedOn w:val="a0"/>
    <w:rsid w:val="00470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2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mrcssattr">
    <w:name w:val="layout_mr_css_attr"/>
    <w:basedOn w:val="a0"/>
    <w:rsid w:val="0047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Kigor</cp:lastModifiedBy>
  <cp:revision>3</cp:revision>
  <cp:lastPrinted>2024-05-16T07:42:00Z</cp:lastPrinted>
  <dcterms:created xsi:type="dcterms:W3CDTF">2024-05-16T11:24:00Z</dcterms:created>
  <dcterms:modified xsi:type="dcterms:W3CDTF">2024-05-16T11:25:00Z</dcterms:modified>
</cp:coreProperties>
</file>